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DCA8C" w14:textId="025182CE" w:rsidR="00E86AC0" w:rsidRDefault="004F361E" w:rsidP="00F0458A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आईआईएफसीएल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ने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बुनियादी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ढांचे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के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विकास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और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अनुसंधान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को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गतिशील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बनाने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हेतु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क्लाइमेट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पॉलिसी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इनिशिएटिव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इंडिया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प्राइवेट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लिमिटेड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>(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सीपीआई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)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के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साथ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आशय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पत्र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पर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हस्ताक्षर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किए</w:t>
      </w:r>
      <w:r w:rsidRPr="00834156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</w:p>
    <w:p w14:paraId="0C13C62C" w14:textId="77777777" w:rsidR="00834156" w:rsidRPr="00834156" w:rsidRDefault="00834156" w:rsidP="00F0458A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14:paraId="636CB5BE" w14:textId="5074DC26" w:rsidR="00F0458A" w:rsidRDefault="00834156" w:rsidP="00F0458A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0B6A0B">
        <w:rPr>
          <w:b/>
          <w:noProof/>
          <w:sz w:val="20"/>
          <w:szCs w:val="20"/>
          <w:lang w:val="en-IN"/>
        </w:rPr>
        <w:drawing>
          <wp:inline distT="0" distB="0" distL="0" distR="0" wp14:anchorId="0B14FEE2" wp14:editId="3F82ED75">
            <wp:extent cx="4514850" cy="308225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5-02 at 1.11.35 PM (1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71"/>
                    <a:stretch/>
                  </pic:blipFill>
                  <pic:spPr bwMode="auto">
                    <a:xfrm>
                      <a:off x="0" y="0"/>
                      <a:ext cx="4519516" cy="3085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2E8CB3" w14:textId="77777777" w:rsidR="00834156" w:rsidRPr="00F0458A" w:rsidRDefault="00834156" w:rsidP="00F0458A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14:paraId="3F06193F" w14:textId="71E83A62" w:rsidR="004F361E" w:rsidRPr="00834156" w:rsidRDefault="004F361E" w:rsidP="00F0458A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34156">
        <w:rPr>
          <w:rFonts w:ascii="Nirmala UI" w:hAnsi="Nirmala UI" w:cs="Nirmala UI" w:hint="cs"/>
          <w:sz w:val="24"/>
          <w:szCs w:val="24"/>
          <w:cs/>
        </w:rPr>
        <w:t>भारत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सरकार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पूर्ण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स्वामित्व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वाली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कंपनी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इंडिया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इंफ्रास्ट्रक्चर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फाइनेंस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कंपनी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लिमिटेड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(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आईआईएफसीएल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>)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ने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क्षमता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निर्माण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और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संयुक्त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अनुसंधान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माध्यम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भारत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बुनियादी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ढांचा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 </w:t>
      </w:r>
      <w:r w:rsidRPr="00834156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विकास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की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दिशा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में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सहयोग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को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सुदृढ़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करने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लिए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क्लाइमेट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पॉलिसी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इनिशिएटिव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इंडिया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प्रा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.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लि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>.(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सीपीआई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>)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साथ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आशय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पत्र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(</w:t>
      </w:r>
      <w:r w:rsidRPr="00834156">
        <w:rPr>
          <w:rFonts w:ascii="Nirmala UI" w:hAnsi="Nirmala UI" w:cs="Nirmala UI" w:hint="cs"/>
          <w:sz w:val="24"/>
          <w:szCs w:val="24"/>
          <w:cs/>
        </w:rPr>
        <w:t>एलओआई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) </w:t>
      </w:r>
      <w:r w:rsidRPr="00834156">
        <w:rPr>
          <w:rFonts w:ascii="Nirmala UI" w:hAnsi="Nirmala UI" w:cs="Nirmala UI" w:hint="cs"/>
          <w:sz w:val="24"/>
          <w:szCs w:val="24"/>
          <w:cs/>
        </w:rPr>
        <w:t>पर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हस्ताक्षर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किए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हैं।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</w:p>
    <w:p w14:paraId="0109B74A" w14:textId="77777777" w:rsidR="00F0458A" w:rsidRPr="00834156" w:rsidRDefault="00F0458A" w:rsidP="00F0458A">
      <w:pPr>
        <w:spacing w:line="240" w:lineRule="auto"/>
        <w:jc w:val="both"/>
        <w:rPr>
          <w:rFonts w:asciiTheme="minorBidi" w:hAnsiTheme="minorBidi" w:cstheme="minorBidi"/>
          <w:sz w:val="14"/>
          <w:szCs w:val="14"/>
        </w:rPr>
      </w:pPr>
    </w:p>
    <w:p w14:paraId="7EEA0A92" w14:textId="6EEE22A6" w:rsidR="004F361E" w:rsidRPr="00834156" w:rsidRDefault="004F361E" w:rsidP="00F0458A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आईआईएफसीएल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उप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प्रबंध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निदेशक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श्री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पलाश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श्रीवास्तव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की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उपस्थिति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में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हस्ताक्षरित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एलओआई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दोनों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संस्थानों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बीच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सहयोग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को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मजबूत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करने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और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उनकी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संबंधित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विशेषज्ञता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लाभ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उठाने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की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दिशा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में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एक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रणनीतिक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कदम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है।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इस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पहल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उद्देश्य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भारत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में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बुनियादी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ढांचे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दीर्घकालिक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सतत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विकास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समर्थन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करना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है।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यह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भविष्य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परियोजना</w:t>
      </w:r>
      <w:r w:rsidRPr="00834156">
        <w:rPr>
          <w:rFonts w:asciiTheme="minorBidi" w:hAnsiTheme="minorBidi" w:cstheme="minorBidi"/>
          <w:sz w:val="24"/>
          <w:szCs w:val="24"/>
          <w:cs/>
        </w:rPr>
        <w:t>-</w:t>
      </w:r>
      <w:r w:rsidRPr="00834156">
        <w:rPr>
          <w:rFonts w:ascii="Nirmala UI" w:hAnsi="Nirmala UI" w:cs="Nirmala UI" w:hint="cs"/>
          <w:sz w:val="24"/>
          <w:szCs w:val="24"/>
          <w:cs/>
        </w:rPr>
        <w:t>विशिष्ट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समझौतों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लिए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नींव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रूप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में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काम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करेगा</w:t>
      </w:r>
      <w:r w:rsidRPr="00834156">
        <w:rPr>
          <w:rFonts w:asciiTheme="minorBidi" w:hAnsiTheme="minorBidi" w:cstheme="minorBidi"/>
          <w:sz w:val="24"/>
          <w:szCs w:val="24"/>
        </w:rPr>
        <w:t xml:space="preserve">, </w:t>
      </w:r>
      <w:r w:rsidRPr="00834156">
        <w:rPr>
          <w:rFonts w:ascii="Nirmala UI" w:hAnsi="Nirmala UI" w:cs="Nirmala UI" w:hint="cs"/>
          <w:sz w:val="24"/>
          <w:szCs w:val="24"/>
          <w:cs/>
        </w:rPr>
        <w:t>जिसमें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प्रत्येक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संयुक्त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पहल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लिए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विस्तृत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दायरे</w:t>
      </w:r>
      <w:r w:rsidRPr="00834156">
        <w:rPr>
          <w:rFonts w:asciiTheme="minorBidi" w:hAnsiTheme="minorBidi" w:cstheme="minorBidi"/>
          <w:sz w:val="24"/>
          <w:szCs w:val="24"/>
        </w:rPr>
        <w:t xml:space="preserve">, </w:t>
      </w:r>
      <w:r w:rsidRPr="00834156">
        <w:rPr>
          <w:rFonts w:ascii="Nirmala UI" w:hAnsi="Nirmala UI" w:cs="Nirmala UI" w:hint="cs"/>
          <w:sz w:val="24"/>
          <w:szCs w:val="24"/>
          <w:cs/>
        </w:rPr>
        <w:t>उद्देश्यों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और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प्रदेयों</w:t>
      </w:r>
      <w:r w:rsidRPr="00834156">
        <w:rPr>
          <w:rFonts w:asciiTheme="minorBidi" w:hAnsiTheme="minorBidi" w:cstheme="minorBidi"/>
          <w:sz w:val="24"/>
          <w:szCs w:val="24"/>
          <w:cs/>
        </w:rPr>
        <w:t>(</w:t>
      </w:r>
      <w:r w:rsidRPr="00834156">
        <w:rPr>
          <w:rFonts w:ascii="Nirmala UI" w:hAnsi="Nirmala UI" w:cs="Nirmala UI" w:hint="cs"/>
          <w:sz w:val="24"/>
          <w:szCs w:val="24"/>
          <w:cs/>
        </w:rPr>
        <w:t>डिलीवरेबल्स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>)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को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रेखांकित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किया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जाएगा।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</w:p>
    <w:p w14:paraId="6CC93A1E" w14:textId="77777777" w:rsidR="00F0458A" w:rsidRPr="00834156" w:rsidRDefault="00F0458A" w:rsidP="00F0458A">
      <w:pPr>
        <w:spacing w:line="240" w:lineRule="auto"/>
        <w:jc w:val="both"/>
        <w:rPr>
          <w:rFonts w:asciiTheme="minorBidi" w:hAnsiTheme="minorBidi" w:cstheme="minorBidi"/>
          <w:sz w:val="14"/>
          <w:szCs w:val="14"/>
        </w:rPr>
      </w:pPr>
    </w:p>
    <w:p w14:paraId="40B43BDB" w14:textId="77777777" w:rsidR="00F0458A" w:rsidRPr="00834156" w:rsidRDefault="004F361E" w:rsidP="00F0458A">
      <w:pPr>
        <w:spacing w:line="24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आईआईएफसीएल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बारे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में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</w:p>
    <w:p w14:paraId="247CC8D9" w14:textId="25C313A5" w:rsidR="00F0458A" w:rsidRPr="00834156" w:rsidRDefault="004F361E" w:rsidP="00F0458A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34156">
        <w:rPr>
          <w:rFonts w:ascii="Nirmala UI" w:hAnsi="Nirmala UI" w:cs="Nirmala UI" w:hint="cs"/>
          <w:sz w:val="24"/>
          <w:szCs w:val="24"/>
          <w:cs/>
        </w:rPr>
        <w:t>इंडिया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इंफ्रास्ट्रक्चर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फाइनेंस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कंपनी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लिमिटेड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(</w:t>
      </w:r>
      <w:r w:rsidRPr="00834156">
        <w:rPr>
          <w:rFonts w:ascii="Nirmala UI" w:hAnsi="Nirmala UI" w:cs="Nirmala UI" w:hint="cs"/>
          <w:sz w:val="24"/>
          <w:szCs w:val="24"/>
          <w:cs/>
        </w:rPr>
        <w:t>आईआईएफसीएल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) </w:t>
      </w:r>
      <w:r w:rsidRPr="00834156">
        <w:rPr>
          <w:rFonts w:ascii="Nirmala UI" w:hAnsi="Nirmala UI" w:cs="Nirmala UI" w:hint="cs"/>
          <w:sz w:val="24"/>
          <w:szCs w:val="24"/>
          <w:cs/>
        </w:rPr>
        <w:t>एक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प्रमुख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वित्तीय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संस्थान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है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जो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देश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में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व्यवहार्य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बुनियादी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ढांचा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परियोजनाओं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को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दीर्घकालिक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वित्तीय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सहायता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प्रदान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करने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में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संलग्</w:t>
      </w:r>
      <w:r w:rsidR="00F0458A" w:rsidRPr="00834156">
        <w:rPr>
          <w:rFonts w:ascii="Courier New" w:hAnsi="Courier New" w:cs="Courier New" w:hint="cs"/>
          <w:sz w:val="24"/>
          <w:szCs w:val="24"/>
          <w:cs/>
        </w:rPr>
        <w:t>‍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न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है।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</w:p>
    <w:p w14:paraId="7EC77F7E" w14:textId="77777777" w:rsidR="00F0458A" w:rsidRPr="00834156" w:rsidRDefault="00F0458A" w:rsidP="00F0458A">
      <w:pPr>
        <w:spacing w:line="240" w:lineRule="auto"/>
        <w:jc w:val="both"/>
        <w:rPr>
          <w:rFonts w:asciiTheme="minorBidi" w:hAnsiTheme="minorBidi" w:cstheme="minorBidi"/>
          <w:sz w:val="14"/>
          <w:szCs w:val="14"/>
        </w:rPr>
      </w:pPr>
    </w:p>
    <w:p w14:paraId="46D67054" w14:textId="6231FDAE" w:rsidR="004F361E" w:rsidRPr="00834156" w:rsidRDefault="004F361E" w:rsidP="00F0458A">
      <w:pPr>
        <w:spacing w:line="24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सीपीआई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बारे</w:t>
      </w:r>
      <w:r w:rsidRPr="00834156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b/>
          <w:bCs/>
          <w:sz w:val="24"/>
          <w:szCs w:val="24"/>
          <w:cs/>
        </w:rPr>
        <w:t>में</w:t>
      </w:r>
    </w:p>
    <w:p w14:paraId="548A651A" w14:textId="50BB7603" w:rsidR="004F361E" w:rsidRPr="00834156" w:rsidRDefault="004F361E" w:rsidP="00F0458A">
      <w:p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34156">
        <w:rPr>
          <w:rFonts w:ascii="Nirmala UI" w:hAnsi="Nirmala UI" w:cs="Nirmala UI" w:hint="cs"/>
          <w:sz w:val="24"/>
          <w:szCs w:val="24"/>
          <w:cs/>
        </w:rPr>
        <w:t>क्लाइमेट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पॉलिसी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इनिशिएटिव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प्रा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>.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लि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>.</w:t>
      </w:r>
      <w:r w:rsidRPr="00834156">
        <w:rPr>
          <w:rFonts w:asciiTheme="minorBidi" w:hAnsiTheme="minorBidi" w:cstheme="minorBidi"/>
          <w:sz w:val="24"/>
          <w:szCs w:val="24"/>
          <w:cs/>
        </w:rPr>
        <w:t>(</w:t>
      </w:r>
      <w:r w:rsidRPr="00834156">
        <w:rPr>
          <w:rFonts w:ascii="Nirmala UI" w:hAnsi="Nirmala UI" w:cs="Nirmala UI" w:hint="cs"/>
          <w:sz w:val="24"/>
          <w:szCs w:val="24"/>
          <w:cs/>
        </w:rPr>
        <w:t>सीपीआई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)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वित्त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और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नीति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में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गहन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विशेषज्ञता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साथ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एक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विश्लेषक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और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सलाहकार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है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।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इसका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मिशन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जलवायु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परिवर्तन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को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संबोधित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करते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हुए</w:t>
      </w:r>
      <w:r w:rsidR="00F0458A"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सरकारों</w:t>
      </w:r>
      <w:r w:rsidRPr="00834156">
        <w:rPr>
          <w:rFonts w:asciiTheme="minorBidi" w:hAnsiTheme="minorBidi" w:cstheme="minorBidi"/>
          <w:sz w:val="24"/>
          <w:szCs w:val="24"/>
        </w:rPr>
        <w:t xml:space="preserve">, </w:t>
      </w:r>
      <w:r w:rsidRPr="00834156">
        <w:rPr>
          <w:rFonts w:ascii="Nirmala UI" w:hAnsi="Nirmala UI" w:cs="Nirmala UI" w:hint="cs"/>
          <w:sz w:val="24"/>
          <w:szCs w:val="24"/>
          <w:cs/>
        </w:rPr>
        <w:t>व्यवसायों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और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वित्तीय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संस्थानों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0458A" w:rsidRPr="00834156">
        <w:rPr>
          <w:rFonts w:ascii="Nirmala UI" w:hAnsi="Nirmala UI" w:cs="Nirmala UI" w:hint="cs"/>
          <w:sz w:val="24"/>
          <w:szCs w:val="24"/>
          <w:cs/>
        </w:rPr>
        <w:t>के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आर्थिक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विकास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को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आगे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बढ़ाने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में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मदद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करना</w:t>
      </w:r>
      <w:r w:rsidRPr="00834156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834156">
        <w:rPr>
          <w:rFonts w:ascii="Nirmala UI" w:hAnsi="Nirmala UI" w:cs="Nirmala UI" w:hint="cs"/>
          <w:sz w:val="24"/>
          <w:szCs w:val="24"/>
          <w:cs/>
        </w:rPr>
        <w:t>है।</w:t>
      </w:r>
    </w:p>
    <w:p w14:paraId="3E526379" w14:textId="74F20E29" w:rsidR="008875AA" w:rsidRPr="00834156" w:rsidRDefault="008875AA" w:rsidP="005E1BC7">
      <w:pPr>
        <w:spacing w:before="240" w:after="240"/>
        <w:jc w:val="both"/>
      </w:pPr>
      <w:bookmarkStart w:id="0" w:name="_GoBack"/>
      <w:bookmarkEnd w:id="0"/>
    </w:p>
    <w:sectPr w:rsidR="008875AA" w:rsidRPr="00834156" w:rsidSect="004F361E">
      <w:pgSz w:w="12240" w:h="15840"/>
      <w:pgMar w:top="864" w:right="1152" w:bottom="864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49BA6" w14:textId="77777777" w:rsidR="002A5C19" w:rsidRDefault="002A5C19" w:rsidP="002B7775">
      <w:pPr>
        <w:spacing w:line="240" w:lineRule="auto"/>
      </w:pPr>
      <w:r>
        <w:separator/>
      </w:r>
    </w:p>
  </w:endnote>
  <w:endnote w:type="continuationSeparator" w:id="0">
    <w:p w14:paraId="25FEC450" w14:textId="77777777" w:rsidR="002A5C19" w:rsidRDefault="002A5C19" w:rsidP="002B7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BC337" w14:textId="77777777" w:rsidR="002A5C19" w:rsidRDefault="002A5C19" w:rsidP="002B7775">
      <w:pPr>
        <w:spacing w:line="240" w:lineRule="auto"/>
      </w:pPr>
      <w:r>
        <w:separator/>
      </w:r>
    </w:p>
  </w:footnote>
  <w:footnote w:type="continuationSeparator" w:id="0">
    <w:p w14:paraId="27DBC553" w14:textId="77777777" w:rsidR="002A5C19" w:rsidRDefault="002A5C19" w:rsidP="002B77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655B"/>
    <w:multiLevelType w:val="multilevel"/>
    <w:tmpl w:val="57523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FD"/>
    <w:rsid w:val="000A50C6"/>
    <w:rsid w:val="000B6A0B"/>
    <w:rsid w:val="00135381"/>
    <w:rsid w:val="001931FD"/>
    <w:rsid w:val="002914AE"/>
    <w:rsid w:val="002A5C19"/>
    <w:rsid w:val="002B7775"/>
    <w:rsid w:val="004F361E"/>
    <w:rsid w:val="00583FFD"/>
    <w:rsid w:val="005E1BC7"/>
    <w:rsid w:val="00834156"/>
    <w:rsid w:val="008875AA"/>
    <w:rsid w:val="00904D2A"/>
    <w:rsid w:val="00A84BFD"/>
    <w:rsid w:val="00BB35CF"/>
    <w:rsid w:val="00CC248A"/>
    <w:rsid w:val="00E86AC0"/>
    <w:rsid w:val="00F0458A"/>
    <w:rsid w:val="00F5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860E"/>
  <w15:docId w15:val="{0D16F7F5-AC9C-4945-9218-85294752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1F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FD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2B7775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B7775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2B7775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7775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Bhavya Tyagi</cp:lastModifiedBy>
  <cp:revision>12</cp:revision>
  <cp:lastPrinted>2025-05-02T09:44:00Z</cp:lastPrinted>
  <dcterms:created xsi:type="dcterms:W3CDTF">2025-05-02T07:27:00Z</dcterms:created>
  <dcterms:modified xsi:type="dcterms:W3CDTF">2025-05-05T10:56:00Z</dcterms:modified>
</cp:coreProperties>
</file>